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DF" w:rsidRDefault="009F26DF" w:rsidP="009F26DF">
      <w:pPr>
        <w:pStyle w:val="Default"/>
      </w:pPr>
    </w:p>
    <w:p w:rsidR="009F26DF" w:rsidRDefault="009F26DF" w:rsidP="009F26DF">
      <w:pPr>
        <w:pStyle w:val="Default"/>
        <w:rPr>
          <w:sz w:val="32"/>
          <w:szCs w:val="32"/>
        </w:rPr>
      </w:pPr>
      <w:r>
        <w:t xml:space="preserve"> </w:t>
      </w:r>
      <w:proofErr w:type="spellStart"/>
      <w:r>
        <w:rPr>
          <w:b/>
          <w:bCs/>
          <w:sz w:val="32"/>
          <w:szCs w:val="32"/>
        </w:rPr>
        <w:t>Deaktivierungdes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Farbmanagementsim</w:t>
      </w:r>
      <w:proofErr w:type="spellEnd"/>
      <w:r>
        <w:rPr>
          <w:b/>
          <w:bCs/>
          <w:sz w:val="32"/>
          <w:szCs w:val="32"/>
        </w:rPr>
        <w:t xml:space="preserve"> Druckertreiber –Windows</w:t>
      </w:r>
    </w:p>
    <w:p w:rsidR="009F26DF" w:rsidRPr="009F26DF" w:rsidRDefault="009F26DF" w:rsidP="009F26DF">
      <w:pPr>
        <w:pStyle w:val="Default"/>
        <w:rPr>
          <w:sz w:val="20"/>
          <w:szCs w:val="20"/>
        </w:rPr>
      </w:pPr>
      <w:r w:rsidRPr="009F26DF">
        <w:rPr>
          <w:sz w:val="20"/>
          <w:szCs w:val="20"/>
        </w:rPr>
        <w:t xml:space="preserve">Für den Ausdruck der Referenzdrucke, sowie für den Ausdruck mit dem ICC-Profil müssen das Farbmanagement und die automatischen Farbanpassungen auf </w:t>
      </w:r>
      <w:r w:rsidRPr="009F26DF">
        <w:rPr>
          <w:b/>
          <w:bCs/>
          <w:sz w:val="20"/>
          <w:szCs w:val="20"/>
        </w:rPr>
        <w:t xml:space="preserve">Druckertreiberebene deaktiviert </w:t>
      </w:r>
      <w:r w:rsidRPr="009F26DF">
        <w:rPr>
          <w:sz w:val="20"/>
          <w:szCs w:val="20"/>
        </w:rPr>
        <w:t xml:space="preserve">werden. </w:t>
      </w:r>
    </w:p>
    <w:p w:rsidR="008F56B5" w:rsidRDefault="009F26DF" w:rsidP="009F26DF">
      <w:pPr>
        <w:rPr>
          <w:sz w:val="20"/>
          <w:szCs w:val="20"/>
        </w:rPr>
      </w:pPr>
      <w:r w:rsidRPr="009F26DF">
        <w:rPr>
          <w:sz w:val="20"/>
          <w:szCs w:val="20"/>
        </w:rPr>
        <w:t xml:space="preserve">Die Einstellungen sind abhängig vom Betriebssystem. Bitte verwenden Sie diese Anleitung, wenn Sie das Betriebssystem </w:t>
      </w:r>
      <w:r w:rsidRPr="009F26DF">
        <w:rPr>
          <w:b/>
          <w:bCs/>
          <w:sz w:val="20"/>
          <w:szCs w:val="20"/>
        </w:rPr>
        <w:t xml:space="preserve">Windows </w:t>
      </w:r>
      <w:r w:rsidRPr="009F26DF">
        <w:rPr>
          <w:sz w:val="20"/>
          <w:szCs w:val="20"/>
        </w:rPr>
        <w:t>verwenden.</w:t>
      </w:r>
    </w:p>
    <w:p w:rsidR="009F26DF" w:rsidRDefault="009F26DF" w:rsidP="009F26DF">
      <w:pPr>
        <w:rPr>
          <w:rFonts w:ascii="Calibri" w:hAnsi="Calibri" w:cs="Calibri"/>
          <w:sz w:val="20"/>
          <w:szCs w:val="20"/>
        </w:rPr>
      </w:pPr>
      <w:r>
        <w:rPr>
          <w:b/>
          <w:bCs/>
          <w:sz w:val="32"/>
          <w:szCs w:val="32"/>
        </w:rPr>
        <w:t xml:space="preserve">Epson Drucker: </w:t>
      </w:r>
      <w:r w:rsidRPr="009F26DF">
        <w:rPr>
          <w:rFonts w:ascii="Calibri" w:hAnsi="Calibri" w:cs="Calibri"/>
          <w:sz w:val="20"/>
          <w:szCs w:val="20"/>
        </w:rPr>
        <w:t>Bitte setzen Sie die Einstellungen für das Farbmanagement entweder auf "Kein", "Aus" oder "Kein Farbmanagement“.</w:t>
      </w:r>
    </w:p>
    <w:p w:rsidR="009F26DF" w:rsidRDefault="009F26DF" w:rsidP="009F26DF">
      <w:pPr>
        <w:rPr>
          <w:sz w:val="20"/>
          <w:szCs w:val="20"/>
        </w:rPr>
      </w:pPr>
      <w:r>
        <w:rPr>
          <w:b/>
          <w:bCs/>
          <w:sz w:val="23"/>
          <w:szCs w:val="23"/>
        </w:rPr>
        <w:t xml:space="preserve">WICHTIGER !!! </w:t>
      </w:r>
      <w:r w:rsidRPr="009F26DF">
        <w:rPr>
          <w:sz w:val="20"/>
          <w:szCs w:val="20"/>
        </w:rPr>
        <w:t>Eventuell müssen Sie bei manchen Druckertreibern ICM auswählen, bevor Sie eine dieser Optionen auswählen können.</w:t>
      </w:r>
    </w:p>
    <w:p w:rsidR="009F26DF" w:rsidRDefault="009F26DF" w:rsidP="009F26DF">
      <w:pPr>
        <w:rPr>
          <w:sz w:val="20"/>
          <w:szCs w:val="20"/>
        </w:rPr>
      </w:pPr>
      <w:r>
        <w:rPr>
          <w:noProof/>
          <w:sz w:val="20"/>
          <w:szCs w:val="20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348615</wp:posOffset>
            </wp:positionV>
            <wp:extent cx="3462655" cy="3450590"/>
            <wp:effectExtent l="19050" t="0" r="4445" b="0"/>
            <wp:wrapThrough wrapText="bothSides">
              <wp:wrapPolygon edited="0">
                <wp:start x="-119" y="0"/>
                <wp:lineTo x="-119" y="21465"/>
                <wp:lineTo x="21628" y="21465"/>
                <wp:lineTo x="21628" y="0"/>
                <wp:lineTo x="-119" y="0"/>
              </wp:wrapPolygon>
            </wp:wrapThrough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655" cy="345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26DF">
        <w:rPr>
          <w:sz w:val="20"/>
          <w:szCs w:val="20"/>
        </w:rPr>
        <w:t>Stellen Sie die übrigen Einstellungen für Papiertyp, Druckqualität und Auflösung wie immer ein und drucken Sie nun die Testcharts.</w:t>
      </w:r>
    </w:p>
    <w:p w:rsidR="009F26DF" w:rsidRDefault="009F26DF" w:rsidP="009F26DF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Beispiel Epson Stylus </w:t>
      </w:r>
      <w:proofErr w:type="spellStart"/>
      <w:r>
        <w:rPr>
          <w:b/>
          <w:bCs/>
          <w:sz w:val="23"/>
          <w:szCs w:val="23"/>
        </w:rPr>
        <w:t>Photo</w:t>
      </w:r>
      <w:proofErr w:type="spellEnd"/>
      <w:r>
        <w:rPr>
          <w:b/>
          <w:bCs/>
          <w:sz w:val="23"/>
          <w:szCs w:val="23"/>
        </w:rPr>
        <w:t xml:space="preserve"> 1400:</w:t>
      </w: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  <w:r>
        <w:rPr>
          <w:noProof/>
          <w:sz w:val="20"/>
          <w:szCs w:val="20"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2352040</wp:posOffset>
            </wp:positionH>
            <wp:positionV relativeFrom="paragraph">
              <wp:posOffset>127635</wp:posOffset>
            </wp:positionV>
            <wp:extent cx="3458845" cy="2508885"/>
            <wp:effectExtent l="19050" t="0" r="8255" b="0"/>
            <wp:wrapThrough wrapText="bothSides">
              <wp:wrapPolygon edited="0">
                <wp:start x="-119" y="0"/>
                <wp:lineTo x="-119" y="21485"/>
                <wp:lineTo x="21652" y="21485"/>
                <wp:lineTo x="21652" y="0"/>
                <wp:lineTo x="-119" y="0"/>
              </wp:wrapPolygon>
            </wp:wrapThrough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250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6DF" w:rsidRDefault="009F26DF" w:rsidP="009F26DF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Beispiel Epson Stylus R3000:</w:t>
      </w:r>
      <w:r w:rsidRPr="009F26DF">
        <w:rPr>
          <w:b/>
          <w:bCs/>
          <w:sz w:val="23"/>
          <w:szCs w:val="23"/>
        </w:rPr>
        <w:t xml:space="preserve"> </w:t>
      </w:r>
    </w:p>
    <w:p w:rsidR="009F26DF" w:rsidRDefault="009F26DF" w:rsidP="009F26DF">
      <w:pPr>
        <w:rPr>
          <w:b/>
          <w:bCs/>
          <w:sz w:val="23"/>
          <w:szCs w:val="23"/>
        </w:rPr>
      </w:pPr>
    </w:p>
    <w:p w:rsidR="009F26DF" w:rsidRDefault="009F26DF" w:rsidP="009F26DF">
      <w:pPr>
        <w:rPr>
          <w:b/>
          <w:bCs/>
          <w:sz w:val="23"/>
          <w:szCs w:val="23"/>
        </w:rPr>
      </w:pPr>
    </w:p>
    <w:p w:rsidR="009F26DF" w:rsidRDefault="009F26DF" w:rsidP="009F26DF">
      <w:pPr>
        <w:rPr>
          <w:b/>
          <w:bCs/>
          <w:sz w:val="23"/>
          <w:szCs w:val="23"/>
        </w:rPr>
      </w:pPr>
    </w:p>
    <w:p w:rsidR="009F26DF" w:rsidRDefault="009F26DF" w:rsidP="009F26DF">
      <w:pPr>
        <w:rPr>
          <w:b/>
          <w:bCs/>
          <w:sz w:val="23"/>
          <w:szCs w:val="23"/>
        </w:rPr>
      </w:pPr>
    </w:p>
    <w:p w:rsidR="009F26DF" w:rsidRDefault="009F26DF" w:rsidP="009F26DF">
      <w:pPr>
        <w:rPr>
          <w:b/>
          <w:bCs/>
          <w:sz w:val="23"/>
          <w:szCs w:val="23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Default="009F26DF" w:rsidP="009F26DF">
      <w:pPr>
        <w:rPr>
          <w:sz w:val="20"/>
          <w:szCs w:val="20"/>
        </w:rPr>
      </w:pPr>
    </w:p>
    <w:p w:rsidR="009F26DF" w:rsidRPr="009F26DF" w:rsidRDefault="009F26DF" w:rsidP="009F26DF">
      <w:pPr>
        <w:rPr>
          <w:sz w:val="20"/>
          <w:szCs w:val="20"/>
        </w:rPr>
      </w:pPr>
      <w:r w:rsidRPr="009F26DF">
        <w:rPr>
          <w:sz w:val="20"/>
          <w:szCs w:val="20"/>
        </w:rPr>
        <w:t>Sie können diese Anleitungen auch verwenden, wenn Sie mit ähnlichen Modellen von Epson arbeiten, da die Einstellungsmöglichkeiten bei Druckern mit unterschiedlicher Typbezeichnung nicht viel anders sind.</w:t>
      </w:r>
    </w:p>
    <w:sectPr w:rsidR="009F26DF" w:rsidRPr="009F26DF" w:rsidSect="008F56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0771A"/>
    <w:rsid w:val="0020771A"/>
    <w:rsid w:val="002336FB"/>
    <w:rsid w:val="008F56B5"/>
    <w:rsid w:val="009F26DF"/>
    <w:rsid w:val="00CB2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56B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9F26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2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26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916</Characters>
  <Application>Microsoft Office Word</Application>
  <DocSecurity>0</DocSecurity>
  <Lines>7</Lines>
  <Paragraphs>2</Paragraphs>
  <ScaleCrop>false</ScaleCrop>
  <Company>Frost-RL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2020-01-14T09:56:00Z</dcterms:created>
  <dcterms:modified xsi:type="dcterms:W3CDTF">2020-01-14T10:03:00Z</dcterms:modified>
</cp:coreProperties>
</file>